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7A9" w:rsidRDefault="002D07A9" w:rsidP="002D07A9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№ 2                                                                к постановлению                                                                                                                                                                                                                                                                             администрации </w:t>
      </w:r>
      <w:proofErr w:type="gramStart"/>
      <w:r>
        <w:rPr>
          <w:rFonts w:ascii="Times New Roman" w:hAnsi="Times New Roman" w:cs="Times New Roman"/>
          <w:sz w:val="26"/>
          <w:szCs w:val="26"/>
        </w:rPr>
        <w:t>Павловского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</w:t>
      </w:r>
    </w:p>
    <w:p w:rsidR="002D07A9" w:rsidRDefault="002D07A9" w:rsidP="002D07A9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муниципального района</w:t>
      </w:r>
    </w:p>
    <w:p w:rsidR="002D07A9" w:rsidRDefault="002D07A9" w:rsidP="002D07A9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Воронежской области </w:t>
      </w:r>
    </w:p>
    <w:p w:rsidR="002D07A9" w:rsidRDefault="002D07A9" w:rsidP="002D07A9">
      <w:pPr>
        <w:spacing w:after="0" w:line="240" w:lineRule="auto"/>
        <w:ind w:left="5103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__________№_______</w:t>
      </w:r>
    </w:p>
    <w:p w:rsidR="0084634A" w:rsidRPr="00C36AD9" w:rsidRDefault="0084634A" w:rsidP="0084634A">
      <w:pPr>
        <w:tabs>
          <w:tab w:val="left" w:pos="8080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6"/>
          <w:szCs w:val="26"/>
        </w:rPr>
      </w:pPr>
    </w:p>
    <w:p w:rsidR="00D132C0" w:rsidRDefault="00D132C0" w:rsidP="0084634A">
      <w:pPr>
        <w:pStyle w:val="a3"/>
        <w:rPr>
          <w:b w:val="0"/>
          <w:sz w:val="26"/>
          <w:szCs w:val="26"/>
        </w:rPr>
      </w:pPr>
    </w:p>
    <w:p w:rsidR="00A757EE" w:rsidRDefault="00A757EE" w:rsidP="0084634A">
      <w:pPr>
        <w:pStyle w:val="a3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ТАРИФЫ</w:t>
      </w:r>
    </w:p>
    <w:p w:rsidR="00C36AD9" w:rsidRDefault="0084634A" w:rsidP="0084634A">
      <w:pPr>
        <w:pStyle w:val="a3"/>
        <w:rPr>
          <w:b w:val="0"/>
          <w:sz w:val="26"/>
          <w:szCs w:val="26"/>
        </w:rPr>
      </w:pPr>
      <w:r w:rsidRPr="00C36AD9">
        <w:rPr>
          <w:b w:val="0"/>
          <w:sz w:val="26"/>
          <w:szCs w:val="26"/>
        </w:rPr>
        <w:t xml:space="preserve"> на платные услуги</w:t>
      </w:r>
      <w:r w:rsidR="00964E82" w:rsidRPr="00C36AD9">
        <w:rPr>
          <w:b w:val="0"/>
          <w:sz w:val="26"/>
          <w:szCs w:val="26"/>
        </w:rPr>
        <w:t xml:space="preserve"> целевого характера</w:t>
      </w:r>
      <w:r w:rsidRPr="00C36AD9">
        <w:rPr>
          <w:b w:val="0"/>
          <w:sz w:val="26"/>
          <w:szCs w:val="26"/>
        </w:rPr>
        <w:t xml:space="preserve">, </w:t>
      </w:r>
      <w:r w:rsidR="00A757EE">
        <w:rPr>
          <w:b w:val="0"/>
          <w:sz w:val="26"/>
          <w:szCs w:val="26"/>
        </w:rPr>
        <w:t>оказываемые</w:t>
      </w:r>
    </w:p>
    <w:p w:rsidR="0084634A" w:rsidRDefault="0084634A" w:rsidP="0084634A">
      <w:pPr>
        <w:pStyle w:val="a3"/>
        <w:rPr>
          <w:b w:val="0"/>
          <w:sz w:val="26"/>
          <w:szCs w:val="26"/>
        </w:rPr>
      </w:pPr>
      <w:r w:rsidRPr="00C36AD9">
        <w:rPr>
          <w:b w:val="0"/>
          <w:sz w:val="26"/>
          <w:szCs w:val="26"/>
        </w:rPr>
        <w:t xml:space="preserve"> муниципальным казенным учреждением «Центр развития физической культуры</w:t>
      </w:r>
      <w:r w:rsidR="009A4C85">
        <w:rPr>
          <w:b w:val="0"/>
          <w:sz w:val="26"/>
          <w:szCs w:val="26"/>
        </w:rPr>
        <w:t>, спорта и дополнительного образованияПавловского муниципального района</w:t>
      </w:r>
      <w:r w:rsidRPr="00C36AD9">
        <w:rPr>
          <w:b w:val="0"/>
          <w:sz w:val="26"/>
          <w:szCs w:val="26"/>
        </w:rPr>
        <w:t>»</w:t>
      </w:r>
    </w:p>
    <w:p w:rsidR="0088055D" w:rsidRPr="0088055D" w:rsidRDefault="0088055D" w:rsidP="0088055D">
      <w:pPr>
        <w:pStyle w:val="a4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75"/>
        <w:gridCol w:w="6"/>
        <w:gridCol w:w="2552"/>
        <w:gridCol w:w="1559"/>
        <w:gridCol w:w="2693"/>
        <w:gridCol w:w="1949"/>
      </w:tblGrid>
      <w:tr w:rsidR="0088055D" w:rsidRPr="00596204" w:rsidTr="0088055D"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55D" w:rsidRPr="0088055D" w:rsidRDefault="0088055D" w:rsidP="00880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55D" w:rsidRPr="0088055D" w:rsidRDefault="0088055D" w:rsidP="00880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Перечень услуг</w:t>
            </w:r>
          </w:p>
          <w:p w:rsidR="0088055D" w:rsidRPr="0088055D" w:rsidRDefault="0088055D" w:rsidP="00880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55D" w:rsidRPr="0088055D" w:rsidRDefault="0088055D" w:rsidP="00880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Кол-во посещений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55D" w:rsidRPr="0088055D" w:rsidRDefault="0088055D" w:rsidP="00880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Продолжительность посещения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55D" w:rsidRPr="0088055D" w:rsidRDefault="0088055D" w:rsidP="008805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Цена услуги за посещение (руб.)</w:t>
            </w:r>
          </w:p>
        </w:tc>
      </w:tr>
      <w:tr w:rsidR="0088055D" w:rsidRPr="00A3069A" w:rsidTr="00B80113">
        <w:tc>
          <w:tcPr>
            <w:tcW w:w="9534" w:type="dxa"/>
            <w:gridSpan w:val="6"/>
          </w:tcPr>
          <w:p w:rsidR="0088055D" w:rsidRPr="0088055D" w:rsidRDefault="0088055D" w:rsidP="0088055D">
            <w:pPr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</w:t>
            </w:r>
            <w:proofErr w:type="gramStart"/>
            <w:r w:rsidRPr="00880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А-</w:t>
            </w:r>
            <w:proofErr w:type="gramEnd"/>
            <w:r w:rsidRPr="00880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услуги</w:t>
            </w:r>
          </w:p>
          <w:p w:rsidR="0088055D" w:rsidRPr="0088055D" w:rsidRDefault="0088055D" w:rsidP="0088055D">
            <w:pPr>
              <w:suppressAutoHyphens/>
              <w:spacing w:after="0"/>
              <w:ind w:left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фитоаромасауна</w:t>
            </w:r>
          </w:p>
          <w:p w:rsidR="0088055D" w:rsidRPr="0088055D" w:rsidRDefault="0088055D" w:rsidP="0088055D">
            <w:pPr>
              <w:suppressAutoHyphens/>
              <w:spacing w:after="0"/>
              <w:ind w:left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055D" w:rsidRPr="00596204" w:rsidTr="00B80113">
        <w:trPr>
          <w:trHeight w:val="1714"/>
        </w:trPr>
        <w:tc>
          <w:tcPr>
            <w:tcW w:w="775" w:type="dxa"/>
            <w:vMerge w:val="restart"/>
          </w:tcPr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88055D" w:rsidRPr="0088055D" w:rsidRDefault="0088055D" w:rsidP="00880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Разовое посещение (взрослые)</w:t>
            </w:r>
          </w:p>
          <w:p w:rsidR="0088055D" w:rsidRPr="0088055D" w:rsidRDefault="0088055D" w:rsidP="00880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Услуга включает в себя: душ, посещение фитоаромасауны, чай, отдых)</w:t>
            </w:r>
            <w:proofErr w:type="gramEnd"/>
          </w:p>
        </w:tc>
        <w:tc>
          <w:tcPr>
            <w:tcW w:w="1559" w:type="dxa"/>
          </w:tcPr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 академ. час</w:t>
            </w: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88055D" w:rsidRPr="0088055D" w:rsidRDefault="00CE5564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55D" w:rsidRPr="00596204" w:rsidTr="00B80113">
        <w:trPr>
          <w:trHeight w:val="1757"/>
        </w:trPr>
        <w:tc>
          <w:tcPr>
            <w:tcW w:w="775" w:type="dxa"/>
            <w:vMerge/>
          </w:tcPr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88055D" w:rsidRPr="0088055D" w:rsidRDefault="0088055D" w:rsidP="00880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 xml:space="preserve"> Разовое посещение (дети)</w:t>
            </w:r>
          </w:p>
          <w:p w:rsidR="0088055D" w:rsidRPr="0088055D" w:rsidRDefault="0088055D" w:rsidP="0088055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Услуга включает в себя: душ, посещение фитоаромасауны, чай, отдых)</w:t>
            </w:r>
            <w:proofErr w:type="gramEnd"/>
          </w:p>
        </w:tc>
        <w:tc>
          <w:tcPr>
            <w:tcW w:w="1559" w:type="dxa"/>
          </w:tcPr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 академ. час</w:t>
            </w: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88055D" w:rsidRPr="0088055D" w:rsidRDefault="00CE5564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55D" w:rsidRPr="00A3069A" w:rsidTr="00B80113">
        <w:tc>
          <w:tcPr>
            <w:tcW w:w="9534" w:type="dxa"/>
            <w:gridSpan w:val="6"/>
          </w:tcPr>
          <w:p w:rsidR="0088055D" w:rsidRPr="0088055D" w:rsidRDefault="0088055D" w:rsidP="0088055D">
            <w:pPr>
              <w:pStyle w:val="a8"/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</w:t>
            </w:r>
            <w:proofErr w:type="gramStart"/>
            <w:r w:rsidRPr="00880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А-</w:t>
            </w:r>
            <w:proofErr w:type="gramEnd"/>
            <w:r w:rsidRPr="00880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услуги</w:t>
            </w:r>
          </w:p>
          <w:p w:rsidR="0088055D" w:rsidRPr="0088055D" w:rsidRDefault="0088055D" w:rsidP="0088055D">
            <w:pPr>
              <w:pStyle w:val="a8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фитоаромасауна  и СПА - массаж</w:t>
            </w:r>
          </w:p>
          <w:p w:rsidR="0088055D" w:rsidRPr="0088055D" w:rsidRDefault="0088055D" w:rsidP="0088055D">
            <w:pPr>
              <w:pStyle w:val="a8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8055D" w:rsidRPr="00596204" w:rsidTr="00B80113">
        <w:trPr>
          <w:trHeight w:val="2112"/>
        </w:trPr>
        <w:tc>
          <w:tcPr>
            <w:tcW w:w="775" w:type="dxa"/>
            <w:vMerge w:val="restart"/>
          </w:tcPr>
          <w:p w:rsidR="0088055D" w:rsidRPr="0088055D" w:rsidRDefault="0088055D" w:rsidP="00880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88055D" w:rsidRPr="0088055D" w:rsidRDefault="0088055D" w:rsidP="00880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Разовое посещение (взрослые)</w:t>
            </w:r>
          </w:p>
          <w:p w:rsidR="0088055D" w:rsidRPr="0088055D" w:rsidRDefault="0088055D" w:rsidP="00880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Услуга включает в себя: душ, посещение фитоаромасауны, СПА – массаж (15 мин), чай, отдых)</w:t>
            </w:r>
            <w:proofErr w:type="gramEnd"/>
          </w:p>
        </w:tc>
        <w:tc>
          <w:tcPr>
            <w:tcW w:w="1559" w:type="dxa"/>
          </w:tcPr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88055D" w:rsidRPr="0088055D" w:rsidRDefault="0088055D" w:rsidP="00880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60 мин</w:t>
            </w: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88055D" w:rsidRPr="0088055D" w:rsidRDefault="00586F9E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CE55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55D" w:rsidRPr="00596204" w:rsidTr="00B80113">
        <w:trPr>
          <w:trHeight w:val="744"/>
        </w:trPr>
        <w:tc>
          <w:tcPr>
            <w:tcW w:w="775" w:type="dxa"/>
            <w:vMerge/>
          </w:tcPr>
          <w:p w:rsidR="0088055D" w:rsidRPr="0088055D" w:rsidRDefault="0088055D" w:rsidP="00880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88055D" w:rsidRPr="0088055D" w:rsidRDefault="0088055D" w:rsidP="00880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 xml:space="preserve"> Разовое посещение (дети)</w:t>
            </w:r>
          </w:p>
          <w:p w:rsidR="0088055D" w:rsidRPr="0088055D" w:rsidRDefault="0088055D" w:rsidP="0088055D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88055D">
              <w:rPr>
                <w:rFonts w:ascii="Times New Roman" w:hAnsi="Times New Roman" w:cs="Times New Roman"/>
                <w:sz w:val="24"/>
                <w:szCs w:val="24"/>
              </w:rPr>
              <w:t xml:space="preserve">Услуга включает в себя: душ, посещение фитоаромасауны, </w:t>
            </w:r>
            <w:r w:rsidRPr="00880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СПА – массаж (15 мин), чай, отдых)</w:t>
            </w:r>
            <w:proofErr w:type="gramEnd"/>
          </w:p>
        </w:tc>
        <w:tc>
          <w:tcPr>
            <w:tcW w:w="1559" w:type="dxa"/>
          </w:tcPr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  <w:p w:rsidR="0088055D" w:rsidRPr="0088055D" w:rsidRDefault="0088055D" w:rsidP="00880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60 мин</w:t>
            </w:r>
          </w:p>
        </w:tc>
        <w:tc>
          <w:tcPr>
            <w:tcW w:w="1949" w:type="dxa"/>
          </w:tcPr>
          <w:p w:rsidR="0088055D" w:rsidRPr="0088055D" w:rsidRDefault="00CE5564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55D" w:rsidRPr="00A3069A" w:rsidTr="00B80113">
        <w:tc>
          <w:tcPr>
            <w:tcW w:w="9534" w:type="dxa"/>
            <w:gridSpan w:val="6"/>
          </w:tcPr>
          <w:p w:rsidR="0088055D" w:rsidRPr="0088055D" w:rsidRDefault="0088055D" w:rsidP="0088055D">
            <w:pPr>
              <w:pStyle w:val="a8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055D" w:rsidRPr="0088055D" w:rsidRDefault="0088055D" w:rsidP="0088055D">
            <w:pPr>
              <w:pStyle w:val="a8"/>
              <w:numPr>
                <w:ilvl w:val="0"/>
                <w:numId w:val="3"/>
              </w:num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СПА </w:t>
            </w:r>
            <w:proofErr w:type="gramStart"/>
            <w:r w:rsidRPr="00880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-м</w:t>
            </w:r>
            <w:proofErr w:type="gramEnd"/>
            <w:r w:rsidRPr="00880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ассаж</w:t>
            </w:r>
          </w:p>
          <w:p w:rsidR="0088055D" w:rsidRPr="0088055D" w:rsidRDefault="0088055D" w:rsidP="0088055D">
            <w:pPr>
              <w:suppressAutoHyphens/>
              <w:spacing w:after="0"/>
              <w:ind w:left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88055D" w:rsidRPr="00596204" w:rsidTr="00FE354B">
        <w:trPr>
          <w:trHeight w:val="483"/>
        </w:trPr>
        <w:tc>
          <w:tcPr>
            <w:tcW w:w="775" w:type="dxa"/>
            <w:vMerge w:val="restart"/>
          </w:tcPr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88055D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Спортивный:</w:t>
            </w:r>
          </w:p>
        </w:tc>
        <w:tc>
          <w:tcPr>
            <w:tcW w:w="1559" w:type="dxa"/>
          </w:tcPr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88055D" w:rsidRPr="0088055D" w:rsidRDefault="0088055D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54B" w:rsidRPr="00596204" w:rsidTr="00B80113">
        <w:trPr>
          <w:trHeight w:val="868"/>
        </w:trPr>
        <w:tc>
          <w:tcPr>
            <w:tcW w:w="775" w:type="dxa"/>
            <w:vMerge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FE354B" w:rsidRPr="0088055D" w:rsidRDefault="00FE354B" w:rsidP="00AE5C5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>Общий оздоравливающий массаж тела</w:t>
            </w:r>
          </w:p>
        </w:tc>
        <w:tc>
          <w:tcPr>
            <w:tcW w:w="1559" w:type="dxa"/>
          </w:tcPr>
          <w:p w:rsidR="00FE354B" w:rsidRPr="0088055D" w:rsidRDefault="00FE354B" w:rsidP="00AE5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354B" w:rsidRPr="0088055D" w:rsidRDefault="00FE354B" w:rsidP="00AE5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AE5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E354B" w:rsidRPr="0088055D" w:rsidRDefault="00FE354B" w:rsidP="00AE5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60 мин</w:t>
            </w:r>
          </w:p>
          <w:p w:rsidR="00FE354B" w:rsidRPr="0088055D" w:rsidRDefault="00FE354B" w:rsidP="00AE5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AE5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80 мин</w:t>
            </w:r>
          </w:p>
        </w:tc>
        <w:tc>
          <w:tcPr>
            <w:tcW w:w="1949" w:type="dxa"/>
          </w:tcPr>
          <w:p w:rsidR="00FE354B" w:rsidRPr="0088055D" w:rsidRDefault="00CE5564" w:rsidP="00AE5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6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  <w:p w:rsidR="00FE354B" w:rsidRPr="0088055D" w:rsidRDefault="00FE354B" w:rsidP="00AE5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CE5564" w:rsidP="00AE5C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6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</w:tr>
      <w:tr w:rsidR="00FE354B" w:rsidTr="00B80113">
        <w:trPr>
          <w:trHeight w:val="1284"/>
        </w:trPr>
        <w:tc>
          <w:tcPr>
            <w:tcW w:w="775" w:type="dxa"/>
            <w:vMerge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>Общий оздоравливающий массаж тела локально (зона на выбор)</w:t>
            </w:r>
          </w:p>
        </w:tc>
        <w:tc>
          <w:tcPr>
            <w:tcW w:w="155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30 мин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E354B" w:rsidRPr="0088055D" w:rsidRDefault="00CE5564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CE5564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54B" w:rsidTr="00FE354B">
        <w:trPr>
          <w:trHeight w:val="423"/>
        </w:trPr>
        <w:tc>
          <w:tcPr>
            <w:tcW w:w="775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Эстетический:</w:t>
            </w:r>
          </w:p>
        </w:tc>
        <w:tc>
          <w:tcPr>
            <w:tcW w:w="155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54B" w:rsidTr="00B80113">
        <w:trPr>
          <w:trHeight w:val="650"/>
        </w:trPr>
        <w:tc>
          <w:tcPr>
            <w:tcW w:w="775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>Антицеллюлитный эстетический массаж тела</w:t>
            </w:r>
          </w:p>
        </w:tc>
        <w:tc>
          <w:tcPr>
            <w:tcW w:w="155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90 мин</w:t>
            </w:r>
          </w:p>
        </w:tc>
        <w:tc>
          <w:tcPr>
            <w:tcW w:w="1949" w:type="dxa"/>
          </w:tcPr>
          <w:p w:rsidR="00FE354B" w:rsidRPr="0088055D" w:rsidRDefault="00FE354B" w:rsidP="00DB195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6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5564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</w:tr>
      <w:tr w:rsidR="00FE354B" w:rsidTr="00B80113">
        <w:trPr>
          <w:trHeight w:val="650"/>
        </w:trPr>
        <w:tc>
          <w:tcPr>
            <w:tcW w:w="775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FE354B" w:rsidRPr="0088055D" w:rsidRDefault="00FE354B" w:rsidP="004F28C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>Моделирующий массаж лица</w:t>
            </w:r>
          </w:p>
        </w:tc>
        <w:tc>
          <w:tcPr>
            <w:tcW w:w="1559" w:type="dxa"/>
          </w:tcPr>
          <w:p w:rsidR="00FE354B" w:rsidRPr="0088055D" w:rsidRDefault="00FE354B" w:rsidP="004F28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E354B" w:rsidRPr="0088055D" w:rsidRDefault="00FE354B" w:rsidP="004F28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60 мин</w:t>
            </w:r>
          </w:p>
        </w:tc>
        <w:tc>
          <w:tcPr>
            <w:tcW w:w="1949" w:type="dxa"/>
          </w:tcPr>
          <w:p w:rsidR="00FE354B" w:rsidRPr="0088055D" w:rsidRDefault="00FE354B" w:rsidP="004F28C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6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5564">
              <w:rPr>
                <w:rFonts w:ascii="Times New Roman" w:hAnsi="Times New Roman" w:cs="Times New Roman"/>
                <w:sz w:val="24"/>
                <w:szCs w:val="24"/>
              </w:rPr>
              <w:t>820</w:t>
            </w:r>
          </w:p>
        </w:tc>
      </w:tr>
      <w:tr w:rsidR="00FE354B" w:rsidTr="00B80113">
        <w:trPr>
          <w:trHeight w:val="650"/>
        </w:trPr>
        <w:tc>
          <w:tcPr>
            <w:tcW w:w="775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СПА уход по телу:</w:t>
            </w:r>
          </w:p>
        </w:tc>
        <w:tc>
          <w:tcPr>
            <w:tcW w:w="155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54B" w:rsidTr="00B80113">
        <w:trPr>
          <w:trHeight w:val="650"/>
        </w:trPr>
        <w:tc>
          <w:tcPr>
            <w:tcW w:w="775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>Термо - обертывание (локально)</w:t>
            </w:r>
          </w:p>
        </w:tc>
        <w:tc>
          <w:tcPr>
            <w:tcW w:w="155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60 мин</w:t>
            </w:r>
          </w:p>
        </w:tc>
        <w:tc>
          <w:tcPr>
            <w:tcW w:w="1949" w:type="dxa"/>
          </w:tcPr>
          <w:p w:rsidR="00FE354B" w:rsidRPr="0088055D" w:rsidRDefault="00CE5564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6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FE354B" w:rsidTr="00B80113">
        <w:trPr>
          <w:trHeight w:val="650"/>
        </w:trPr>
        <w:tc>
          <w:tcPr>
            <w:tcW w:w="775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Виски-пеленание с применением австрийской люкс </w:t>
            </w:r>
            <w:proofErr w:type="gramStart"/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>-к</w:t>
            </w:r>
            <w:proofErr w:type="gramEnd"/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осметики </w:t>
            </w:r>
            <w:r w:rsidRPr="0088055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Styx</w:t>
            </w:r>
          </w:p>
        </w:tc>
        <w:tc>
          <w:tcPr>
            <w:tcW w:w="155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120 мин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(тотально)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120 мин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(локально)</w:t>
            </w:r>
          </w:p>
        </w:tc>
        <w:tc>
          <w:tcPr>
            <w:tcW w:w="1949" w:type="dxa"/>
          </w:tcPr>
          <w:p w:rsidR="00FE354B" w:rsidRPr="0088055D" w:rsidRDefault="00CE5564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86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CE5564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86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</w:tr>
      <w:tr w:rsidR="00FE354B" w:rsidTr="00B80113">
        <w:trPr>
          <w:trHeight w:val="650"/>
        </w:trPr>
        <w:tc>
          <w:tcPr>
            <w:tcW w:w="775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8" w:type="dxa"/>
            <w:gridSpan w:val="2"/>
          </w:tcPr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>Хиджама (6 банок)</w:t>
            </w:r>
          </w:p>
        </w:tc>
        <w:tc>
          <w:tcPr>
            <w:tcW w:w="155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60 мин</w:t>
            </w:r>
          </w:p>
        </w:tc>
        <w:tc>
          <w:tcPr>
            <w:tcW w:w="1949" w:type="dxa"/>
          </w:tcPr>
          <w:p w:rsidR="00FE354B" w:rsidRPr="0088055D" w:rsidRDefault="00CE5564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86F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</w:tr>
      <w:tr w:rsidR="00FE354B" w:rsidRPr="00616B7F" w:rsidTr="00B80113">
        <w:tc>
          <w:tcPr>
            <w:tcW w:w="9534" w:type="dxa"/>
            <w:gridSpan w:val="6"/>
          </w:tcPr>
          <w:p w:rsidR="00FE354B" w:rsidRPr="0088055D" w:rsidRDefault="00FE354B" w:rsidP="0088055D">
            <w:pPr>
              <w:spacing w:after="0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pStyle w:val="a8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Услуги, оказываемые на спортивном сооружении (стадионе)</w:t>
            </w:r>
          </w:p>
          <w:p w:rsidR="00FE354B" w:rsidRPr="0088055D" w:rsidRDefault="00FE354B" w:rsidP="0088055D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54B" w:rsidRPr="00596204" w:rsidTr="00B80113">
        <w:trPr>
          <w:trHeight w:val="1557"/>
        </w:trPr>
        <w:tc>
          <w:tcPr>
            <w:tcW w:w="781" w:type="dxa"/>
            <w:gridSpan w:val="2"/>
            <w:vMerge w:val="restart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Услуга по использованию искусственного поля для мини-футбола и гандбола</w:t>
            </w:r>
          </w:p>
        </w:tc>
        <w:tc>
          <w:tcPr>
            <w:tcW w:w="155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E354B" w:rsidRPr="0088055D" w:rsidRDefault="00586F9E" w:rsidP="00880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1 25</w:t>
            </w:r>
            <w:r w:rsidR="00CE55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54B" w:rsidTr="00B80113">
        <w:trPr>
          <w:trHeight w:val="1260"/>
        </w:trPr>
        <w:tc>
          <w:tcPr>
            <w:tcW w:w="781" w:type="dxa"/>
            <w:gridSpan w:val="2"/>
            <w:vMerge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>Услуга по использованию искусственного футбольного поля</w:t>
            </w:r>
          </w:p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 игра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(2 часа)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E354B" w:rsidRPr="0088055D" w:rsidRDefault="00586F9E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2 50</w:t>
            </w:r>
            <w:r w:rsidR="00CE55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54B" w:rsidTr="00B80113">
        <w:trPr>
          <w:trHeight w:val="1212"/>
        </w:trPr>
        <w:tc>
          <w:tcPr>
            <w:tcW w:w="781" w:type="dxa"/>
            <w:gridSpan w:val="2"/>
            <w:vMerge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>Услуга по использованию основного футбольного поля</w:t>
            </w:r>
          </w:p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 игра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(2 часа)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E354B" w:rsidRPr="0088055D" w:rsidRDefault="00586F9E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2 50</w:t>
            </w:r>
            <w:r w:rsidR="00CE55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54B" w:rsidTr="00B80113">
        <w:trPr>
          <w:trHeight w:val="1248"/>
        </w:trPr>
        <w:tc>
          <w:tcPr>
            <w:tcW w:w="781" w:type="dxa"/>
            <w:gridSpan w:val="2"/>
            <w:vMerge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>Услуга по использованию спортивной арены стадиона</w:t>
            </w:r>
          </w:p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E354B" w:rsidRPr="0088055D" w:rsidRDefault="00586F9E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6 10</w:t>
            </w:r>
            <w:r w:rsidR="00CE55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54B" w:rsidTr="00B80113">
        <w:trPr>
          <w:trHeight w:val="960"/>
        </w:trPr>
        <w:tc>
          <w:tcPr>
            <w:tcW w:w="781" w:type="dxa"/>
            <w:gridSpan w:val="2"/>
            <w:vMerge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>Услуга по использованию беговой дорожки</w:t>
            </w:r>
          </w:p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E354B" w:rsidRPr="0088055D" w:rsidRDefault="00586F9E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2 80</w:t>
            </w:r>
            <w:r w:rsidR="00CE55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54B" w:rsidTr="00B80113">
        <w:trPr>
          <w:trHeight w:val="924"/>
        </w:trPr>
        <w:tc>
          <w:tcPr>
            <w:tcW w:w="781" w:type="dxa"/>
            <w:gridSpan w:val="2"/>
            <w:vMerge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>Услуга по использованию стартовой эстакады</w:t>
            </w:r>
          </w:p>
        </w:tc>
        <w:tc>
          <w:tcPr>
            <w:tcW w:w="155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  час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E354B" w:rsidRPr="0088055D" w:rsidRDefault="00586F9E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</w:t>
            </w:r>
            <w:r w:rsidR="00CE55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54B" w:rsidTr="00B80113">
        <w:trPr>
          <w:trHeight w:val="1284"/>
        </w:trPr>
        <w:tc>
          <w:tcPr>
            <w:tcW w:w="781" w:type="dxa"/>
            <w:gridSpan w:val="2"/>
            <w:vMerge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Услуга по использованию </w:t>
            </w:r>
            <w:proofErr w:type="gramStart"/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>боб-тренажера</w:t>
            </w:r>
            <w:proofErr w:type="gramEnd"/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>, скелетон-тренажера</w:t>
            </w:r>
          </w:p>
        </w:tc>
        <w:tc>
          <w:tcPr>
            <w:tcW w:w="155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586F9E" w:rsidRPr="0088055D" w:rsidRDefault="00586F9E" w:rsidP="00586F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E354B" w:rsidTr="00B80113">
        <w:trPr>
          <w:trHeight w:val="972"/>
        </w:trPr>
        <w:tc>
          <w:tcPr>
            <w:tcW w:w="781" w:type="dxa"/>
            <w:gridSpan w:val="2"/>
            <w:vMerge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>Услуга по использованию коньков</w:t>
            </w:r>
          </w:p>
        </w:tc>
        <w:tc>
          <w:tcPr>
            <w:tcW w:w="155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</w:tcPr>
          <w:p w:rsidR="00FE354B" w:rsidRPr="0088055D" w:rsidRDefault="00586F9E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54B" w:rsidTr="00B80113">
        <w:trPr>
          <w:trHeight w:val="1068"/>
        </w:trPr>
        <w:tc>
          <w:tcPr>
            <w:tcW w:w="781" w:type="dxa"/>
            <w:gridSpan w:val="2"/>
            <w:vMerge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E354B" w:rsidRPr="0088055D" w:rsidRDefault="00FE354B" w:rsidP="0088055D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bCs/>
                <w:sz w:val="24"/>
                <w:szCs w:val="24"/>
              </w:rPr>
              <w:t>Услуга по использованию лыжного инвентаря</w:t>
            </w:r>
          </w:p>
        </w:tc>
        <w:tc>
          <w:tcPr>
            <w:tcW w:w="1559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FE354B" w:rsidRPr="0088055D" w:rsidRDefault="00FE354B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55D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949" w:type="dxa"/>
          </w:tcPr>
          <w:p w:rsidR="00FE354B" w:rsidRPr="0088055D" w:rsidRDefault="00586F9E" w:rsidP="0088055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</w:tbl>
    <w:p w:rsidR="0084634A" w:rsidRPr="00596204" w:rsidRDefault="0084634A" w:rsidP="008805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1A49" w:rsidRDefault="00661A49" w:rsidP="00C36AD9">
      <w:pPr>
        <w:spacing w:after="0"/>
        <w:ind w:left="-284"/>
        <w:rPr>
          <w:rFonts w:ascii="Times New Roman" w:hAnsi="Times New Roman" w:cs="Times New Roman"/>
          <w:sz w:val="26"/>
          <w:szCs w:val="26"/>
        </w:rPr>
      </w:pPr>
    </w:p>
    <w:p w:rsidR="00BE1A49" w:rsidRDefault="00BE1A49" w:rsidP="00DB1955">
      <w:pPr>
        <w:spacing w:after="0"/>
        <w:ind w:left="-284"/>
        <w:rPr>
          <w:rFonts w:ascii="Times New Roman" w:hAnsi="Times New Roman" w:cs="Times New Roman"/>
          <w:sz w:val="26"/>
          <w:szCs w:val="26"/>
        </w:rPr>
      </w:pPr>
      <w:r w:rsidRPr="00F03CE5">
        <w:rPr>
          <w:rFonts w:ascii="Times New Roman" w:hAnsi="Times New Roman" w:cs="Times New Roman"/>
          <w:sz w:val="26"/>
          <w:szCs w:val="26"/>
        </w:rPr>
        <w:t>Глава Павловскогомуниципального района</w:t>
      </w:r>
    </w:p>
    <w:p w:rsidR="00BE1A49" w:rsidRPr="00F03CE5" w:rsidRDefault="00BE1A49" w:rsidP="00BE1A49">
      <w:pPr>
        <w:spacing w:after="0"/>
        <w:ind w:left="-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Воронежской области                                                                                          М.Н.Янцов</w:t>
      </w:r>
    </w:p>
    <w:p w:rsidR="009A4C85" w:rsidRPr="00C36AD9" w:rsidRDefault="009A4C85" w:rsidP="00BE1A49">
      <w:pPr>
        <w:spacing w:after="0"/>
        <w:ind w:left="-284"/>
        <w:rPr>
          <w:rFonts w:ascii="Times New Roman" w:hAnsi="Times New Roman" w:cs="Times New Roman"/>
          <w:sz w:val="26"/>
          <w:szCs w:val="26"/>
        </w:rPr>
      </w:pPr>
    </w:p>
    <w:sectPr w:rsidR="009A4C85" w:rsidRPr="00C36AD9" w:rsidSect="0049287A">
      <w:pgSz w:w="11906" w:h="16838"/>
      <w:pgMar w:top="851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335620"/>
    <w:multiLevelType w:val="hybridMultilevel"/>
    <w:tmpl w:val="043CE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E33E36"/>
    <w:multiLevelType w:val="hybridMultilevel"/>
    <w:tmpl w:val="4C90B1D4"/>
    <w:lvl w:ilvl="0" w:tplc="6E063A92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644153"/>
    <w:multiLevelType w:val="hybridMultilevel"/>
    <w:tmpl w:val="799E1C0A"/>
    <w:lvl w:ilvl="0" w:tplc="040A3B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8876C5"/>
    <w:multiLevelType w:val="hybridMultilevel"/>
    <w:tmpl w:val="B7AA9240"/>
    <w:lvl w:ilvl="0" w:tplc="4D7621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634A"/>
    <w:rsid w:val="00062D45"/>
    <w:rsid w:val="000630E7"/>
    <w:rsid w:val="000756FE"/>
    <w:rsid w:val="000A0844"/>
    <w:rsid w:val="000A341B"/>
    <w:rsid w:val="000D6298"/>
    <w:rsid w:val="0012142E"/>
    <w:rsid w:val="00124DD8"/>
    <w:rsid w:val="00165B80"/>
    <w:rsid w:val="001715F7"/>
    <w:rsid w:val="001A105A"/>
    <w:rsid w:val="001D2809"/>
    <w:rsid w:val="001D6236"/>
    <w:rsid w:val="001F1026"/>
    <w:rsid w:val="0025554A"/>
    <w:rsid w:val="00293AF4"/>
    <w:rsid w:val="002A407D"/>
    <w:rsid w:val="002D07A9"/>
    <w:rsid w:val="0033480D"/>
    <w:rsid w:val="00341270"/>
    <w:rsid w:val="003747B0"/>
    <w:rsid w:val="003A7A36"/>
    <w:rsid w:val="003B50A2"/>
    <w:rsid w:val="003C3626"/>
    <w:rsid w:val="004169BF"/>
    <w:rsid w:val="00436B9E"/>
    <w:rsid w:val="00460D78"/>
    <w:rsid w:val="0049287A"/>
    <w:rsid w:val="00496A43"/>
    <w:rsid w:val="0052527E"/>
    <w:rsid w:val="00582866"/>
    <w:rsid w:val="00586F9E"/>
    <w:rsid w:val="00616B7F"/>
    <w:rsid w:val="00630B39"/>
    <w:rsid w:val="00661A49"/>
    <w:rsid w:val="006A3BA9"/>
    <w:rsid w:val="0070137E"/>
    <w:rsid w:val="0071156B"/>
    <w:rsid w:val="0084634A"/>
    <w:rsid w:val="0088055D"/>
    <w:rsid w:val="008C7D58"/>
    <w:rsid w:val="008F13E0"/>
    <w:rsid w:val="00901883"/>
    <w:rsid w:val="00934B9C"/>
    <w:rsid w:val="00945199"/>
    <w:rsid w:val="00964E82"/>
    <w:rsid w:val="009A4C85"/>
    <w:rsid w:val="009E7D86"/>
    <w:rsid w:val="009F3B57"/>
    <w:rsid w:val="009F5F7F"/>
    <w:rsid w:val="00A1238C"/>
    <w:rsid w:val="00A25ECE"/>
    <w:rsid w:val="00A757EE"/>
    <w:rsid w:val="00A86E9D"/>
    <w:rsid w:val="00AB5641"/>
    <w:rsid w:val="00B24447"/>
    <w:rsid w:val="00B310E5"/>
    <w:rsid w:val="00B34FCB"/>
    <w:rsid w:val="00B557C3"/>
    <w:rsid w:val="00B708B4"/>
    <w:rsid w:val="00BA091B"/>
    <w:rsid w:val="00BE1A49"/>
    <w:rsid w:val="00C36AD9"/>
    <w:rsid w:val="00C5128F"/>
    <w:rsid w:val="00C7104E"/>
    <w:rsid w:val="00C86E9C"/>
    <w:rsid w:val="00CA0986"/>
    <w:rsid w:val="00CE5564"/>
    <w:rsid w:val="00D132C0"/>
    <w:rsid w:val="00D17311"/>
    <w:rsid w:val="00D45BEC"/>
    <w:rsid w:val="00D61E13"/>
    <w:rsid w:val="00DB1955"/>
    <w:rsid w:val="00E93C99"/>
    <w:rsid w:val="00EC05F2"/>
    <w:rsid w:val="00EC221D"/>
    <w:rsid w:val="00EC2FEE"/>
    <w:rsid w:val="00EE6909"/>
    <w:rsid w:val="00EF5A44"/>
    <w:rsid w:val="00F02A58"/>
    <w:rsid w:val="00F07B16"/>
    <w:rsid w:val="00F52895"/>
    <w:rsid w:val="00FB5085"/>
    <w:rsid w:val="00FC7D7A"/>
    <w:rsid w:val="00FD2383"/>
    <w:rsid w:val="00FE354B"/>
    <w:rsid w:val="00FE3F34"/>
    <w:rsid w:val="00FF3FF6"/>
    <w:rsid w:val="00FF5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34A"/>
    <w:rPr>
      <w:rFonts w:asciiTheme="minorHAnsi" w:eastAsiaTheme="minorEastAsia" w:hAnsiTheme="minorHAnsi" w:cstheme="minorBid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99"/>
    <w:qFormat/>
    <w:rsid w:val="0084634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character" w:customStyle="1" w:styleId="a5">
    <w:name w:val="Название Знак"/>
    <w:basedOn w:val="a0"/>
    <w:link w:val="a3"/>
    <w:uiPriority w:val="99"/>
    <w:rsid w:val="0084634A"/>
    <w:rPr>
      <w:rFonts w:eastAsia="Times New Roman"/>
      <w:b/>
      <w:bCs/>
      <w:sz w:val="40"/>
      <w:szCs w:val="40"/>
      <w:lang w:eastAsia="ar-SA"/>
    </w:rPr>
  </w:style>
  <w:style w:type="paragraph" w:styleId="a4">
    <w:name w:val="Subtitle"/>
    <w:basedOn w:val="a"/>
    <w:next w:val="a6"/>
    <w:link w:val="a7"/>
    <w:uiPriority w:val="99"/>
    <w:qFormat/>
    <w:rsid w:val="0084634A"/>
    <w:pPr>
      <w:keepNext/>
      <w:suppressAutoHyphens/>
      <w:spacing w:before="240" w:after="120" w:line="240" w:lineRule="auto"/>
      <w:jc w:val="center"/>
    </w:pPr>
    <w:rPr>
      <w:rFonts w:ascii="Arial" w:eastAsia="Microsoft YaHei" w:hAnsi="Arial" w:cs="Arial"/>
      <w:i/>
      <w:iCs/>
      <w:sz w:val="28"/>
      <w:szCs w:val="28"/>
      <w:lang w:eastAsia="ar-SA"/>
    </w:rPr>
  </w:style>
  <w:style w:type="character" w:customStyle="1" w:styleId="a7">
    <w:name w:val="Подзаголовок Знак"/>
    <w:basedOn w:val="a0"/>
    <w:link w:val="a4"/>
    <w:uiPriority w:val="99"/>
    <w:rsid w:val="0084634A"/>
    <w:rPr>
      <w:rFonts w:ascii="Arial" w:eastAsia="Microsoft YaHei" w:hAnsi="Arial" w:cs="Arial"/>
      <w:i/>
      <w:iCs/>
      <w:sz w:val="28"/>
      <w:szCs w:val="28"/>
      <w:lang w:eastAsia="ar-SA"/>
    </w:rPr>
  </w:style>
  <w:style w:type="paragraph" w:styleId="a8">
    <w:name w:val="List Paragraph"/>
    <w:basedOn w:val="a"/>
    <w:uiPriority w:val="34"/>
    <w:qFormat/>
    <w:rsid w:val="0084634A"/>
    <w:pPr>
      <w:ind w:left="720"/>
      <w:contextualSpacing/>
    </w:pPr>
  </w:style>
  <w:style w:type="paragraph" w:styleId="a6">
    <w:name w:val="Body Text"/>
    <w:basedOn w:val="a"/>
    <w:link w:val="a9"/>
    <w:uiPriority w:val="99"/>
    <w:semiHidden/>
    <w:unhideWhenUsed/>
    <w:rsid w:val="0084634A"/>
    <w:pPr>
      <w:spacing w:after="120"/>
    </w:pPr>
  </w:style>
  <w:style w:type="character" w:customStyle="1" w:styleId="a9">
    <w:name w:val="Основной текст Знак"/>
    <w:basedOn w:val="a0"/>
    <w:link w:val="a6"/>
    <w:uiPriority w:val="99"/>
    <w:semiHidden/>
    <w:rsid w:val="0084634A"/>
    <w:rPr>
      <w:rFonts w:asciiTheme="minorHAnsi" w:eastAsiaTheme="minorEastAsia" w:hAnsiTheme="minorHAnsi" w:cstheme="minorBidi"/>
      <w:lang w:eastAsia="ru-RU"/>
    </w:rPr>
  </w:style>
  <w:style w:type="paragraph" w:styleId="aa">
    <w:name w:val="Intense Quote"/>
    <w:basedOn w:val="a"/>
    <w:next w:val="a"/>
    <w:link w:val="ab"/>
    <w:uiPriority w:val="30"/>
    <w:qFormat/>
    <w:rsid w:val="00FE354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b">
    <w:name w:val="Выделенная цитата Знак"/>
    <w:basedOn w:val="a0"/>
    <w:link w:val="aa"/>
    <w:uiPriority w:val="30"/>
    <w:rsid w:val="00FE354B"/>
    <w:rPr>
      <w:rFonts w:asciiTheme="minorHAnsi" w:eastAsiaTheme="minorEastAsia" w:hAnsiTheme="minorHAnsi" w:cstheme="minorBidi"/>
      <w:b/>
      <w:bCs/>
      <w:i/>
      <w:i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8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BUH1</cp:lastModifiedBy>
  <cp:revision>14</cp:revision>
  <cp:lastPrinted>2022-12-13T13:15:00Z</cp:lastPrinted>
  <dcterms:created xsi:type="dcterms:W3CDTF">2023-01-24T12:04:00Z</dcterms:created>
  <dcterms:modified xsi:type="dcterms:W3CDTF">2026-05-12T11:20:00Z</dcterms:modified>
</cp:coreProperties>
</file>